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4558" w:rsidRDefault="001F4558" w:rsidP="001F4558">
      <w:pPr>
        <w:pStyle w:val="NoSpacing"/>
      </w:pPr>
      <w:r>
        <w:rPr>
          <w:u w:val="single"/>
        </w:rPr>
        <w:t>Joan CHATERTON</w:t>
      </w:r>
      <w:r>
        <w:t xml:space="preserve">       </w:t>
      </w:r>
      <w:r>
        <w:t>(fl.1424)</w:t>
      </w:r>
    </w:p>
    <w:p w:rsidR="001F4558" w:rsidRDefault="001F4558" w:rsidP="001F4558">
      <w:pPr>
        <w:pStyle w:val="NoSpacing"/>
      </w:pPr>
    </w:p>
    <w:p w:rsidR="001F4558" w:rsidRDefault="001F4558" w:rsidP="001F4558">
      <w:pPr>
        <w:pStyle w:val="NoSpacing"/>
      </w:pPr>
    </w:p>
    <w:p w:rsidR="001F4558" w:rsidRDefault="001F4558" w:rsidP="001F4558">
      <w:pPr>
        <w:pStyle w:val="NoSpacing"/>
      </w:pPr>
      <w:r>
        <w:t>= Henry</w:t>
      </w:r>
      <w:bookmarkStart w:id="0" w:name="_GoBack"/>
      <w:bookmarkEnd w:id="0"/>
      <w:r>
        <w:t>(q.v.).</w:t>
      </w:r>
    </w:p>
    <w:p w:rsidR="001F4558" w:rsidRDefault="001F4558" w:rsidP="001F4558">
      <w:pPr>
        <w:pStyle w:val="NoSpacing"/>
      </w:pPr>
      <w:r>
        <w:t>(www.inquisitionspostmortem.ac.uk   ref. eCIPM 22-255)</w:t>
      </w:r>
    </w:p>
    <w:p w:rsidR="001F4558" w:rsidRDefault="001F4558" w:rsidP="001F4558">
      <w:pPr>
        <w:pStyle w:val="NoSpacing"/>
      </w:pPr>
    </w:p>
    <w:p w:rsidR="001F4558" w:rsidRDefault="001F4558" w:rsidP="001F4558">
      <w:pPr>
        <w:pStyle w:val="NoSpacing"/>
      </w:pPr>
    </w:p>
    <w:p w:rsidR="001F4558" w:rsidRDefault="001F4558" w:rsidP="001F4558">
      <w:pPr>
        <w:pStyle w:val="NoSpacing"/>
      </w:pPr>
      <w:r>
        <w:t xml:space="preserve">  7 Aug.1424</w:t>
      </w:r>
      <w:r>
        <w:tab/>
        <w:t>They held a messuage, lands and areas of wood in Bramfield,</w:t>
      </w:r>
    </w:p>
    <w:p w:rsidR="001F4558" w:rsidRDefault="001F4558" w:rsidP="001F4558">
      <w:pPr>
        <w:pStyle w:val="NoSpacing"/>
      </w:pPr>
      <w:r>
        <w:tab/>
      </w:r>
      <w:r>
        <w:tab/>
        <w:t>Hertfordshire.    (ibid.)</w:t>
      </w:r>
    </w:p>
    <w:p w:rsidR="001F4558" w:rsidRDefault="001F4558" w:rsidP="001F4558">
      <w:pPr>
        <w:pStyle w:val="NoSpacing"/>
      </w:pPr>
    </w:p>
    <w:p w:rsidR="001F4558" w:rsidRDefault="001F4558" w:rsidP="001F4558">
      <w:pPr>
        <w:pStyle w:val="NoSpacing"/>
      </w:pPr>
    </w:p>
    <w:p w:rsidR="001F4558" w:rsidRPr="009B6F7D" w:rsidRDefault="001F4558" w:rsidP="001F4558">
      <w:pPr>
        <w:pStyle w:val="NoSpacing"/>
      </w:pPr>
      <w:r>
        <w:t>10 October 2017</w:t>
      </w:r>
    </w:p>
    <w:p w:rsidR="006B2F86" w:rsidRPr="001F4558" w:rsidRDefault="001F4558" w:rsidP="00E71FC3">
      <w:pPr>
        <w:pStyle w:val="NoSpacing"/>
      </w:pPr>
    </w:p>
    <w:sectPr w:rsidR="006B2F86" w:rsidRPr="001F455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4558" w:rsidRDefault="001F4558" w:rsidP="00E71FC3">
      <w:pPr>
        <w:spacing w:after="0" w:line="240" w:lineRule="auto"/>
      </w:pPr>
      <w:r>
        <w:separator/>
      </w:r>
    </w:p>
  </w:endnote>
  <w:endnote w:type="continuationSeparator" w:id="0">
    <w:p w:rsidR="001F4558" w:rsidRDefault="001F45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4558" w:rsidRDefault="001F4558" w:rsidP="00E71FC3">
      <w:pPr>
        <w:spacing w:after="0" w:line="240" w:lineRule="auto"/>
      </w:pPr>
      <w:r>
        <w:separator/>
      </w:r>
    </w:p>
  </w:footnote>
  <w:footnote w:type="continuationSeparator" w:id="0">
    <w:p w:rsidR="001F4558" w:rsidRDefault="001F45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558"/>
    <w:rsid w:val="001A7C09"/>
    <w:rsid w:val="001F455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A7D09"/>
  <w15:chartTrackingRefBased/>
  <w15:docId w15:val="{D97355C0-D5BE-418A-9EB3-84452B126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2017-10-10T21:08:00Z</dcterms:created>
  <dcterms:modified xsi:type="dcterms:W3CDTF">2017-10-10T21:09:00Z</dcterms:modified>
</cp:coreProperties>
</file>